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E20" w:rsidRPr="00002225" w:rsidRDefault="00AD3E20" w:rsidP="00AD3E20">
      <w:pPr>
        <w:pStyle w:val="Textoindependiente"/>
        <w:jc w:val="center"/>
        <w:rPr>
          <w:b/>
          <w:bCs/>
        </w:rPr>
      </w:pPr>
      <w:r w:rsidRPr="00002225">
        <w:rPr>
          <w:b/>
          <w:bCs/>
        </w:rPr>
        <w:t>DIMENSIÓN: VIDA SALUDABLE</w:t>
      </w:r>
    </w:p>
    <w:p w:rsidR="00AD3E20" w:rsidRPr="00002225" w:rsidRDefault="00AD3E20" w:rsidP="00AD3E20">
      <w:pPr>
        <w:pStyle w:val="Textoindependiente"/>
        <w:jc w:val="center"/>
        <w:rPr>
          <w:b/>
          <w:bCs/>
        </w:rPr>
      </w:pPr>
      <w:r w:rsidRPr="00002225">
        <w:rPr>
          <w:b/>
          <w:bCs/>
        </w:rPr>
        <w:t>SUBDIMENSIÓN: SEXUALIDAD</w:t>
      </w:r>
    </w:p>
    <w:p w:rsidR="00AD3E20" w:rsidRPr="00002225" w:rsidRDefault="00AD3E20" w:rsidP="00AD3E20">
      <w:pPr>
        <w:rPr>
          <w:rFonts w:ascii="Arial" w:hAnsi="Arial" w:cs="Arial"/>
          <w:b/>
          <w:color w:val="FF6600"/>
          <w:lang w:val="es-ES_tradnl"/>
        </w:rPr>
      </w:pPr>
    </w:p>
    <w:p w:rsidR="00497428" w:rsidRPr="00002225" w:rsidRDefault="00497428" w:rsidP="00497428">
      <w:pPr>
        <w:rPr>
          <w:rFonts w:ascii="Arial" w:hAnsi="Arial" w:cs="Arial"/>
          <w:lang w:val="es-ES_tradnl"/>
        </w:rPr>
      </w:pPr>
    </w:p>
    <w:p w:rsidR="00497428" w:rsidRPr="00002225" w:rsidRDefault="00497428" w:rsidP="00497428">
      <w:pPr>
        <w:jc w:val="center"/>
        <w:rPr>
          <w:rFonts w:ascii="Arial" w:hAnsi="Arial" w:cs="Arial"/>
          <w:b/>
          <w:color w:val="FF6600"/>
          <w:lang w:val="es-ES_tradnl"/>
        </w:rPr>
      </w:pPr>
      <w:r w:rsidRPr="00002225">
        <w:rPr>
          <w:rFonts w:ascii="Arial" w:hAnsi="Arial" w:cs="Arial"/>
          <w:b/>
          <w:color w:val="FF6600"/>
          <w:lang w:val="es-ES_tradnl"/>
        </w:rPr>
        <w:t>ACTIVIDADES PARA ESTUDIANTES</w:t>
      </w:r>
    </w:p>
    <w:p w:rsidR="00497428" w:rsidRPr="00002225" w:rsidRDefault="00497428" w:rsidP="00497428">
      <w:pPr>
        <w:jc w:val="center"/>
        <w:rPr>
          <w:rFonts w:ascii="Arial" w:hAnsi="Arial" w:cs="Arial"/>
          <w:b/>
          <w:color w:val="FF6600"/>
          <w:lang w:val="es-ES_tradnl"/>
        </w:rPr>
      </w:pPr>
      <w:r w:rsidRPr="00002225">
        <w:rPr>
          <w:rFonts w:ascii="Arial" w:hAnsi="Arial" w:cs="Arial"/>
          <w:b/>
          <w:color w:val="FF6600"/>
          <w:lang w:val="es-ES_tradnl"/>
        </w:rPr>
        <w:t>Tema: El consumo y medios de comunicación</w:t>
      </w:r>
    </w:p>
    <w:p w:rsidR="00497428" w:rsidRPr="00002225" w:rsidRDefault="00497428" w:rsidP="00497428">
      <w:pPr>
        <w:rPr>
          <w:rFonts w:ascii="Arial" w:hAnsi="Arial" w:cs="Arial"/>
          <w:lang w:val="es-ES_tradnl"/>
        </w:rPr>
      </w:pPr>
    </w:p>
    <w:p w:rsidR="00497428" w:rsidRPr="00002225" w:rsidRDefault="00497428" w:rsidP="00497428">
      <w:pPr>
        <w:rPr>
          <w:rFonts w:ascii="Arial" w:hAnsi="Arial" w:cs="Arial"/>
          <w:b/>
          <w:lang w:val="es-ES_tradnl"/>
        </w:rPr>
      </w:pPr>
    </w:p>
    <w:p w:rsidR="00497428" w:rsidRPr="00002225" w:rsidRDefault="00497428" w:rsidP="00497428">
      <w:pPr>
        <w:rPr>
          <w:rFonts w:ascii="Arial" w:hAnsi="Arial" w:cs="Arial"/>
          <w:b/>
          <w:lang w:val="es-ES_tradnl"/>
        </w:rPr>
      </w:pPr>
      <w:r w:rsidRPr="00002225">
        <w:rPr>
          <w:rFonts w:ascii="Arial" w:hAnsi="Arial" w:cs="Arial"/>
          <w:b/>
          <w:lang w:val="es-ES_tradnl"/>
        </w:rPr>
        <w:t>Actividad I. Plano Individual</w:t>
      </w:r>
    </w:p>
    <w:p w:rsidR="00497428" w:rsidRPr="00002225" w:rsidRDefault="00497428" w:rsidP="00497428">
      <w:pPr>
        <w:jc w:val="both"/>
        <w:rPr>
          <w:rFonts w:ascii="Arial" w:hAnsi="Arial" w:cs="Arial"/>
          <w:b/>
          <w:i/>
          <w:lang w:val="es-ES_tradnl"/>
        </w:rPr>
      </w:pPr>
      <w:r w:rsidRPr="00002225">
        <w:rPr>
          <w:rFonts w:ascii="Arial" w:hAnsi="Arial" w:cs="Arial"/>
          <w:b/>
        </w:rPr>
        <w:t xml:space="preserve">Actividad para estudiantes. </w:t>
      </w:r>
      <w:r w:rsidRPr="00002225">
        <w:rPr>
          <w:rFonts w:ascii="Arial" w:hAnsi="Arial" w:cs="Arial"/>
          <w:b/>
          <w:i/>
        </w:rPr>
        <w:t>¿</w:t>
      </w:r>
      <w:r w:rsidRPr="00002225">
        <w:rPr>
          <w:rFonts w:ascii="Arial" w:hAnsi="Arial" w:cs="Arial"/>
          <w:b/>
          <w:i/>
          <w:lang w:val="es-ES_tradnl"/>
        </w:rPr>
        <w:t>Y tú, qué vendes?</w:t>
      </w:r>
    </w:p>
    <w:p w:rsidR="00497428" w:rsidRPr="00002225" w:rsidRDefault="00497428" w:rsidP="00497428">
      <w:pPr>
        <w:jc w:val="both"/>
        <w:rPr>
          <w:rFonts w:ascii="Arial" w:hAnsi="Arial" w:cs="Arial"/>
          <w:lang w:val="es-ES_tradnl"/>
        </w:rPr>
      </w:pPr>
    </w:p>
    <w:p w:rsidR="00497428" w:rsidRPr="00002225" w:rsidRDefault="00497428" w:rsidP="00497428">
      <w:pPr>
        <w:pStyle w:val="Textoindependiente"/>
        <w:rPr>
          <w:b/>
          <w:bCs/>
        </w:rPr>
      </w:pPr>
      <w:r w:rsidRPr="00002225">
        <w:rPr>
          <w:b/>
        </w:rPr>
        <w:t>Propósito</w:t>
      </w:r>
    </w:p>
    <w:p w:rsidR="00497428" w:rsidRPr="00002225" w:rsidRDefault="00497428" w:rsidP="00497428">
      <w:pPr>
        <w:jc w:val="both"/>
        <w:rPr>
          <w:rFonts w:ascii="Arial" w:hAnsi="Arial" w:cs="Arial"/>
          <w:color w:val="000000"/>
        </w:rPr>
      </w:pPr>
      <w:r w:rsidRPr="00002225">
        <w:rPr>
          <w:rFonts w:ascii="Arial" w:hAnsi="Arial" w:cs="Arial"/>
          <w:color w:val="000000"/>
        </w:rPr>
        <w:t>Que las y los estudiantes revisen el impacto a nivel personal y de su autoestima de los estereotipos de belleza y los roles de género que se presentan en los medios masivos de comunicación.</w:t>
      </w:r>
    </w:p>
    <w:p w:rsidR="00497428" w:rsidRPr="00002225" w:rsidRDefault="00497428" w:rsidP="00497428">
      <w:pPr>
        <w:pStyle w:val="Textoindependiente"/>
        <w:rPr>
          <w:color w:val="0000FF"/>
        </w:rPr>
      </w:pPr>
    </w:p>
    <w:p w:rsidR="00497428" w:rsidRPr="00002225" w:rsidRDefault="00497428" w:rsidP="00497428">
      <w:pPr>
        <w:jc w:val="both"/>
        <w:rPr>
          <w:rFonts w:ascii="Arial" w:hAnsi="Arial" w:cs="Arial"/>
          <w:lang w:val="es-ES_tradnl"/>
        </w:rPr>
      </w:pPr>
      <w:r w:rsidRPr="00002225">
        <w:rPr>
          <w:rFonts w:ascii="Arial" w:hAnsi="Arial" w:cs="Arial"/>
          <w:b/>
          <w:lang w:val="es-ES_tradnl"/>
        </w:rPr>
        <w:t>Competencias a desarrollar:</w:t>
      </w:r>
      <w:r w:rsidRPr="00002225">
        <w:rPr>
          <w:rFonts w:ascii="Arial" w:hAnsi="Arial" w:cs="Arial"/>
          <w:lang w:val="es-ES_tradnl"/>
        </w:rPr>
        <w:t xml:space="preserve"> Pensamiento crítico y creativo, autoestima, manejo de sentimientos y emociones.</w:t>
      </w:r>
    </w:p>
    <w:p w:rsidR="00497428" w:rsidRPr="00002225" w:rsidRDefault="00497428" w:rsidP="00497428">
      <w:pPr>
        <w:jc w:val="both"/>
        <w:rPr>
          <w:rFonts w:ascii="Arial" w:hAnsi="Arial" w:cs="Arial"/>
          <w:color w:val="0000FF"/>
          <w:lang w:val="es-ES_tradnl"/>
        </w:rPr>
      </w:pPr>
    </w:p>
    <w:p w:rsidR="00497428" w:rsidRPr="00002225" w:rsidRDefault="00497428" w:rsidP="00497428">
      <w:pPr>
        <w:jc w:val="both"/>
        <w:rPr>
          <w:rFonts w:ascii="Arial" w:hAnsi="Arial" w:cs="Arial"/>
          <w:b/>
          <w:lang w:val="es-ES_tradnl"/>
        </w:rPr>
      </w:pPr>
      <w:r w:rsidRPr="00002225">
        <w:rPr>
          <w:rFonts w:ascii="Arial" w:hAnsi="Arial" w:cs="Arial"/>
          <w:b/>
          <w:lang w:val="es-ES_tradnl"/>
        </w:rPr>
        <w:t>Duración</w:t>
      </w:r>
    </w:p>
    <w:p w:rsidR="00497428" w:rsidRPr="00002225" w:rsidRDefault="00497428" w:rsidP="00497428">
      <w:pPr>
        <w:jc w:val="both"/>
        <w:rPr>
          <w:rFonts w:ascii="Arial" w:hAnsi="Arial" w:cs="Arial"/>
          <w:lang w:val="es-ES_tradnl"/>
        </w:rPr>
      </w:pPr>
      <w:r w:rsidRPr="00002225">
        <w:rPr>
          <w:rFonts w:ascii="Arial" w:hAnsi="Arial" w:cs="Arial"/>
          <w:lang w:val="es-ES_tradnl"/>
        </w:rPr>
        <w:t>50 minutos</w:t>
      </w:r>
    </w:p>
    <w:p w:rsidR="00497428" w:rsidRPr="00002225" w:rsidRDefault="00497428" w:rsidP="00497428">
      <w:pPr>
        <w:jc w:val="both"/>
        <w:rPr>
          <w:rFonts w:ascii="Arial" w:hAnsi="Arial" w:cs="Arial"/>
          <w:color w:val="0000FF"/>
          <w:lang w:val="es-ES_tradnl"/>
        </w:rPr>
      </w:pPr>
    </w:p>
    <w:p w:rsidR="00497428" w:rsidRPr="00002225" w:rsidRDefault="00497428" w:rsidP="00497428">
      <w:pPr>
        <w:jc w:val="both"/>
        <w:rPr>
          <w:rFonts w:ascii="Arial" w:hAnsi="Arial" w:cs="Arial"/>
          <w:b/>
        </w:rPr>
      </w:pPr>
      <w:r w:rsidRPr="00002225">
        <w:rPr>
          <w:rFonts w:ascii="Arial" w:hAnsi="Arial" w:cs="Arial"/>
          <w:b/>
        </w:rPr>
        <w:t>Preparación de la actividad</w:t>
      </w:r>
    </w:p>
    <w:p w:rsidR="00497428" w:rsidRPr="00002225" w:rsidRDefault="00497428" w:rsidP="00497428">
      <w:p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Para realizar esta actividad, la o el docente deberá leer la ficha técnica correspondiente y una sesión antes dejar de tarea a las y los estudiantes que vean un comercial en la televisión y contesten a las preguntas que se definen en el inciso de mecánica de aplicación.</w:t>
      </w:r>
    </w:p>
    <w:p w:rsidR="00497428" w:rsidRPr="00002225" w:rsidRDefault="00497428" w:rsidP="00497428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5"/>
      </w:tblGrid>
      <w:tr w:rsidR="00497428" w:rsidRPr="00002225" w:rsidTr="0040137F">
        <w:tc>
          <w:tcPr>
            <w:tcW w:w="9056" w:type="dxa"/>
          </w:tcPr>
          <w:p w:rsidR="00497428" w:rsidRPr="00002225" w:rsidRDefault="00497428" w:rsidP="0040137F">
            <w:pPr>
              <w:jc w:val="center"/>
              <w:rPr>
                <w:rFonts w:ascii="Arial" w:hAnsi="Arial" w:cs="Arial"/>
                <w:lang w:val="es-ES_tradnl"/>
              </w:rPr>
            </w:pPr>
          </w:p>
          <w:p w:rsidR="00497428" w:rsidRPr="00002225" w:rsidRDefault="00497428" w:rsidP="0040137F">
            <w:pPr>
              <w:jc w:val="center"/>
              <w:rPr>
                <w:rFonts w:ascii="Arial" w:hAnsi="Arial" w:cs="Arial"/>
                <w:b/>
              </w:rPr>
            </w:pPr>
            <w:r w:rsidRPr="00002225">
              <w:rPr>
                <w:rFonts w:ascii="Arial" w:hAnsi="Arial" w:cs="Arial"/>
                <w:b/>
              </w:rPr>
              <w:t>FICHA TÉCNICA</w:t>
            </w:r>
          </w:p>
          <w:p w:rsidR="00497428" w:rsidRPr="00002225" w:rsidRDefault="00497428" w:rsidP="0040137F">
            <w:pPr>
              <w:rPr>
                <w:rFonts w:ascii="Arial" w:hAnsi="Arial" w:cs="Arial"/>
              </w:rPr>
            </w:pPr>
          </w:p>
          <w:p w:rsidR="00497428" w:rsidRPr="00002225" w:rsidRDefault="00497428" w:rsidP="0040137F">
            <w:pPr>
              <w:rPr>
                <w:rFonts w:ascii="Arial" w:hAnsi="Arial" w:cs="Arial"/>
                <w:i/>
              </w:rPr>
            </w:pPr>
            <w:r w:rsidRPr="00002225">
              <w:rPr>
                <w:rFonts w:ascii="Arial" w:hAnsi="Arial" w:cs="Arial"/>
                <w:i/>
              </w:rPr>
              <w:t>Nota: Para complementar la información sobre estereotipos de belleza que se presenta en esta ficha se sugiere revisar la ficha de la actividad “exposición del cuerpo” del  tema “Cuerpo”.</w:t>
            </w:r>
          </w:p>
          <w:p w:rsidR="00497428" w:rsidRPr="00002225" w:rsidRDefault="00497428" w:rsidP="0040137F">
            <w:pPr>
              <w:rPr>
                <w:rFonts w:ascii="Arial" w:hAnsi="Arial" w:cs="Arial"/>
                <w:i/>
              </w:rPr>
            </w:pPr>
          </w:p>
          <w:p w:rsidR="00497428" w:rsidRPr="00002225" w:rsidRDefault="00497428" w:rsidP="0040137F">
            <w:p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Los medios de comunicación influyen en la percepción que tenemos del mundo que nos rodea y de nosotras mismas y nosotros mismos. De hecho, los propios medios contribuyen a construir la realidad, a determinar lo que socialmente se reconoce como cierto o falso, bueno o malo, bello o desagradable.</w:t>
            </w:r>
          </w:p>
          <w:p w:rsidR="00497428" w:rsidRPr="00002225" w:rsidRDefault="00497428" w:rsidP="0040137F">
            <w:pPr>
              <w:jc w:val="both"/>
              <w:rPr>
                <w:rFonts w:ascii="Arial" w:hAnsi="Arial" w:cs="Arial"/>
              </w:rPr>
            </w:pPr>
          </w:p>
          <w:p w:rsidR="00497428" w:rsidRPr="00002225" w:rsidRDefault="00497428" w:rsidP="0040137F">
            <w:p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Las formas en que se presenta a las personas en los medios de comunicación pueden contribuir a avanzar en unas relaciones más justas e igualitarias entre mujeres y hombres o, por el contrario, ahondar en la desigualdad. Los medios de comunicación dan un tratamiento diferente a las mujeres y a los hombres, cayendo en </w:t>
            </w:r>
            <w:r w:rsidRPr="00002225">
              <w:rPr>
                <w:rFonts w:ascii="Arial" w:hAnsi="Arial" w:cs="Arial"/>
                <w:b/>
              </w:rPr>
              <w:t>modelos de belleza y en roles de género estereotipados</w:t>
            </w:r>
            <w:r w:rsidRPr="00002225">
              <w:rPr>
                <w:rFonts w:ascii="Arial" w:hAnsi="Arial" w:cs="Arial"/>
              </w:rPr>
              <w:t>. Se invisibiliza a las mujeres ya que aparecen con menos frecuencia en la televisión y cuando aparecen, lo principal es su apariencia física. Esta forma de tratar a las personas es un tipo de violencia: violencia simbólica, ya que se omiten esferas de la vida que son importantes y pueden repercutir en las relaciones y la autoestima.</w:t>
            </w:r>
          </w:p>
          <w:p w:rsidR="00497428" w:rsidRPr="00002225" w:rsidRDefault="00497428" w:rsidP="0040137F">
            <w:pPr>
              <w:jc w:val="both"/>
              <w:rPr>
                <w:rFonts w:ascii="Arial" w:hAnsi="Arial" w:cs="Arial"/>
              </w:rPr>
            </w:pPr>
          </w:p>
          <w:p w:rsidR="00497428" w:rsidRPr="00002225" w:rsidRDefault="00497428" w:rsidP="0040137F">
            <w:p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Por ejemplo, generalmente se presentan mujeres delgadas, de piel blanca, con maquillaje, bien vestidas y que deben ser sensuales. También podemos encontrar otras mujeres que</w:t>
            </w:r>
            <w:r w:rsidRPr="00002225">
              <w:rPr>
                <w:rFonts w:ascii="Arial" w:hAnsi="Arial" w:cs="Arial"/>
                <w:color w:val="FF0000"/>
              </w:rPr>
              <w:t xml:space="preserve"> </w:t>
            </w:r>
            <w:r w:rsidRPr="00002225">
              <w:rPr>
                <w:rFonts w:ascii="Arial" w:hAnsi="Arial" w:cs="Arial"/>
              </w:rPr>
              <w:t xml:space="preserve">se presentan como madres o involucradas en tareas de crianza o de cuidado del hogar, sin embargo, pocas veces vemos en la televisión mujeres profesionistas. </w:t>
            </w:r>
          </w:p>
          <w:p w:rsidR="00497428" w:rsidRPr="00002225" w:rsidRDefault="00497428" w:rsidP="0040137F">
            <w:pPr>
              <w:jc w:val="both"/>
              <w:rPr>
                <w:rFonts w:ascii="Arial" w:hAnsi="Arial" w:cs="Arial"/>
              </w:rPr>
            </w:pPr>
          </w:p>
          <w:p w:rsidR="00497428" w:rsidRPr="00002225" w:rsidRDefault="00497428" w:rsidP="0040137F">
            <w:p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Los hombres que se presentan deben ser fuertes, inteligentes y en menor medida cumplir con un modelo de belleza. Es más frecuente que aparezcan hombres que se desempeñan en alguna profesión y sobre todo que ocupan algún puesto importante o tienen algún lugar de poder, rara vez se presentan hombres realizando tareas de cuidado, de servicio o del hogar.</w:t>
            </w:r>
          </w:p>
          <w:p w:rsidR="00497428" w:rsidRPr="00002225" w:rsidRDefault="00497428" w:rsidP="0040137F">
            <w:p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 </w:t>
            </w:r>
          </w:p>
          <w:p w:rsidR="00497428" w:rsidRPr="00002225" w:rsidRDefault="00497428" w:rsidP="0040137F">
            <w:p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Es evidente que en </w:t>
            </w:r>
            <w:r w:rsidRPr="00002225">
              <w:rPr>
                <w:rFonts w:ascii="Arial" w:hAnsi="Arial" w:cs="Arial"/>
                <w:b/>
              </w:rPr>
              <w:t>la publicidad</w:t>
            </w:r>
            <w:r w:rsidRPr="00002225">
              <w:rPr>
                <w:rFonts w:ascii="Arial" w:hAnsi="Arial" w:cs="Arial"/>
              </w:rPr>
              <w:t xml:space="preserve"> también se presentan estos estereotipos de belleza y roles de género, pero además, la publicidad está destinada a convencer a las personas de que consuman algún producto o servicio, por lo que estas características estereotipadas se presentan como esquemas ideales que todas y todos deberíamos seguir para ser mejores y asegurar la aceptación social. Los comerciales no solo venden un producto, también venden una imagen y una identidad (Bauman, 2007)</w:t>
            </w:r>
            <w:r w:rsidRPr="00002225">
              <w:rPr>
                <w:rStyle w:val="Refdenotaalpie"/>
                <w:rFonts w:ascii="Arial" w:hAnsi="Arial" w:cs="Arial"/>
              </w:rPr>
              <w:footnoteRef/>
            </w:r>
            <w:r w:rsidRPr="00002225">
              <w:rPr>
                <w:rFonts w:ascii="Arial" w:hAnsi="Arial" w:cs="Arial"/>
              </w:rPr>
              <w:t>, el mensaje que se transmite es: “si quieres ser así, la forma más fácil de lograrlo es consumiendo esto”.</w:t>
            </w:r>
          </w:p>
          <w:p w:rsidR="00497428" w:rsidRPr="00002225" w:rsidRDefault="00497428" w:rsidP="0040137F">
            <w:pPr>
              <w:rPr>
                <w:rFonts w:ascii="Arial" w:hAnsi="Arial" w:cs="Arial"/>
              </w:rPr>
            </w:pPr>
          </w:p>
          <w:p w:rsidR="00497428" w:rsidRPr="00002225" w:rsidRDefault="00497428" w:rsidP="0040137F">
            <w:p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Todo lo anterior repercute en las posibilidades de desarrollo que percibimos para nosotras y nosotros mismos, en la forma en la que nos relacionamos y en nuestra autoestima. </w:t>
            </w:r>
          </w:p>
          <w:p w:rsidR="00497428" w:rsidRPr="00002225" w:rsidRDefault="00497428" w:rsidP="0040137F">
            <w:pPr>
              <w:jc w:val="both"/>
              <w:rPr>
                <w:rFonts w:ascii="Arial" w:hAnsi="Arial" w:cs="Arial"/>
              </w:rPr>
            </w:pPr>
          </w:p>
          <w:p w:rsidR="00497428" w:rsidRPr="00002225" w:rsidRDefault="00497428" w:rsidP="0040137F">
            <w:p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La </w:t>
            </w:r>
            <w:r w:rsidRPr="00002225">
              <w:rPr>
                <w:rFonts w:ascii="Arial" w:hAnsi="Arial" w:cs="Arial"/>
                <w:b/>
              </w:rPr>
              <w:t>autoestima</w:t>
            </w:r>
            <w:r w:rsidRPr="00002225">
              <w:rPr>
                <w:rFonts w:ascii="Arial" w:hAnsi="Arial" w:cs="Arial"/>
              </w:rPr>
              <w:t xml:space="preserve"> es el aprecio que sentimos hacia nosotras o nosotros mismos. Tiene que ver con nuestra confianza y el respeto que nos procuramos. Para desarrollarla debemos conocernos e identificar que es lo que nos gusta y que quisiéramos cambiar en nuestra persona, siempre buscando un equilibrio y no exagerando en los aspectos positivos o negativos. También es importante analizar qué tanto influyen estereotipos u opiniones de las y los demás en el concepto que nos hemos formado de nosotras mismas y nosotros mismos. Y finalmente aceptarnos como somos sin rechazarnos o autoengañarnos, siempre respetándonos, asumiendo nuestra propia vida con dignidad y poniendo límites cuando sentimos que somos violentadas o violentados. </w:t>
            </w:r>
          </w:p>
          <w:p w:rsidR="00497428" w:rsidRPr="00002225" w:rsidRDefault="00497428" w:rsidP="0040137F">
            <w:pPr>
              <w:jc w:val="both"/>
              <w:rPr>
                <w:rFonts w:ascii="Arial" w:hAnsi="Arial" w:cs="Arial"/>
              </w:rPr>
            </w:pPr>
          </w:p>
          <w:p w:rsidR="00497428" w:rsidRPr="00002225" w:rsidRDefault="00497428" w:rsidP="0040137F">
            <w:pPr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Aunque el ambiente influye en nuestra autopercepción, la autoestima está más en función de lo que somos y no de lo que hacen las demás personas para reconocernos o valorarnos. El tener una buena autoestima depende mucho del trabajo subjetivo que hagamos para fortalecernos y tener bienestar personal, es una responsabilidad propia y requiere de un esfuerzo cotidiano. En la escuela se pueden realizar actividades con las y los estudiantes para promover que fortalezcan su autoestima. Una autoestima adecuada nos permite afrontar las adversidades, ser más creativas y creativos, estar más contentas y contentos, entablar relaciones enriquecedoras, no violentas y constructivas y tratar a las personas con respeto.</w:t>
            </w:r>
          </w:p>
          <w:p w:rsidR="00497428" w:rsidRPr="00002225" w:rsidRDefault="00497428" w:rsidP="0040137F">
            <w:pPr>
              <w:jc w:val="both"/>
              <w:rPr>
                <w:rFonts w:ascii="Arial" w:hAnsi="Arial" w:cs="Arial"/>
              </w:rPr>
            </w:pPr>
          </w:p>
          <w:p w:rsidR="00497428" w:rsidRPr="00002225" w:rsidRDefault="00497428" w:rsidP="0040137F">
            <w:pPr>
              <w:jc w:val="both"/>
              <w:rPr>
                <w:rFonts w:ascii="Arial" w:hAnsi="Arial" w:cs="Arial"/>
                <w:i/>
                <w:sz w:val="22"/>
                <w:lang w:val="es-ES_tradnl"/>
              </w:rPr>
            </w:pPr>
            <w:r w:rsidRPr="00002225">
              <w:rPr>
                <w:rFonts w:ascii="Arial" w:hAnsi="Arial" w:cs="Arial"/>
                <w:i/>
                <w:sz w:val="22"/>
                <w:lang w:val="es-ES_tradnl"/>
              </w:rPr>
              <w:t>Información adaptada del documento de competencias psicosociales, elaborado por el Grupo de Educación Popular con Mujeres A.C.</w:t>
            </w:r>
          </w:p>
          <w:p w:rsidR="00497428" w:rsidRPr="00002225" w:rsidRDefault="00497428" w:rsidP="0040137F">
            <w:pPr>
              <w:jc w:val="both"/>
              <w:rPr>
                <w:rFonts w:ascii="Arial" w:hAnsi="Arial" w:cs="Arial"/>
                <w:i/>
                <w:sz w:val="22"/>
                <w:lang w:val="es-ES_tradnl"/>
              </w:rPr>
            </w:pPr>
          </w:p>
          <w:p w:rsidR="00497428" w:rsidRPr="00002225" w:rsidRDefault="00497428" w:rsidP="0040137F">
            <w:pPr>
              <w:rPr>
                <w:rFonts w:ascii="Arial" w:hAnsi="Arial" w:cs="Arial"/>
                <w:sz w:val="22"/>
                <w:lang w:val="es-ES_tradnl"/>
              </w:rPr>
            </w:pPr>
          </w:p>
        </w:tc>
      </w:tr>
    </w:tbl>
    <w:p w:rsidR="00497428" w:rsidRPr="00002225" w:rsidRDefault="00497428" w:rsidP="00497428">
      <w:pPr>
        <w:rPr>
          <w:rFonts w:ascii="Arial" w:hAnsi="Arial" w:cs="Arial"/>
          <w:b/>
        </w:rPr>
      </w:pPr>
    </w:p>
    <w:p w:rsidR="00497428" w:rsidRPr="00002225" w:rsidRDefault="00497428" w:rsidP="00497428">
      <w:pPr>
        <w:jc w:val="both"/>
        <w:rPr>
          <w:rFonts w:ascii="Arial" w:hAnsi="Arial" w:cs="Arial"/>
          <w:b/>
        </w:rPr>
      </w:pPr>
      <w:r w:rsidRPr="00002225">
        <w:rPr>
          <w:rFonts w:ascii="Arial" w:hAnsi="Arial" w:cs="Arial"/>
          <w:b/>
        </w:rPr>
        <w:t>Mecánica de aplicación</w:t>
      </w:r>
    </w:p>
    <w:p w:rsidR="00497428" w:rsidRPr="00002225" w:rsidRDefault="00497428" w:rsidP="00497428">
      <w:p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En una sesión anterior la o el docente pedirá a las y los estudiantes que escojan un comercial de la televisión en el que aparezca un o una joven de su mismo sexo. Basándose en  el comercial, de tarea deben contestar las siguientes preguntas:</w:t>
      </w:r>
    </w:p>
    <w:p w:rsidR="00497428" w:rsidRPr="00002225" w:rsidRDefault="00497428" w:rsidP="00497428">
      <w:pPr>
        <w:numPr>
          <w:ilvl w:val="0"/>
          <w:numId w:val="25"/>
        </w:num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¿Qué producto o servicio se anuncia?</w:t>
      </w:r>
    </w:p>
    <w:p w:rsidR="00497428" w:rsidRPr="00002225" w:rsidRDefault="00497428" w:rsidP="00497428">
      <w:pPr>
        <w:numPr>
          <w:ilvl w:val="0"/>
          <w:numId w:val="25"/>
        </w:num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 xml:space="preserve">¿Cómo es el hombre o la mujer que aparece en el comercial? ¿Cómo es físicamente? ¿Cómo se comporta? ¿Qué características de personalidad le asignarías? </w:t>
      </w:r>
    </w:p>
    <w:p w:rsidR="00497428" w:rsidRPr="00002225" w:rsidRDefault="00497428" w:rsidP="00497428">
      <w:pPr>
        <w:numPr>
          <w:ilvl w:val="0"/>
          <w:numId w:val="25"/>
        </w:num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¿Qué sucede en el comercial?</w:t>
      </w:r>
    </w:p>
    <w:p w:rsidR="00497428" w:rsidRPr="00002225" w:rsidRDefault="00497428" w:rsidP="00497428">
      <w:pPr>
        <w:numPr>
          <w:ilvl w:val="0"/>
          <w:numId w:val="25"/>
        </w:num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¿Cómo es que el comercial intenta convencerte de que consumas el producto o servicio que anuncia?</w:t>
      </w:r>
    </w:p>
    <w:p w:rsidR="00497428" w:rsidRPr="00002225" w:rsidRDefault="00497428" w:rsidP="00497428">
      <w:pPr>
        <w:jc w:val="both"/>
        <w:rPr>
          <w:rFonts w:ascii="Arial" w:hAnsi="Arial" w:cs="Arial"/>
        </w:rPr>
      </w:pPr>
    </w:p>
    <w:p w:rsidR="00497428" w:rsidRPr="00002225" w:rsidRDefault="00497428" w:rsidP="00497428">
      <w:p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Al comenzar la sesión la o el docente hará equipos de cuatro o cinco personas. Se darán 15 minutos para que se compartan en cada equipo las respuestas de los comerciales observados por cada quien.</w:t>
      </w:r>
    </w:p>
    <w:p w:rsidR="00497428" w:rsidRPr="00002225" w:rsidRDefault="00497428" w:rsidP="00497428">
      <w:pPr>
        <w:jc w:val="both"/>
        <w:rPr>
          <w:rFonts w:ascii="Arial" w:hAnsi="Arial" w:cs="Arial"/>
        </w:rPr>
      </w:pPr>
    </w:p>
    <w:p w:rsidR="00497428" w:rsidRPr="00002225" w:rsidRDefault="00497428" w:rsidP="00497428">
      <w:p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 xml:space="preserve">Cuando hayan terminado, la o el docente, basándose en la ficha técnica, comenzará una charla con una duración de 10 minutos, en la que se debe promover la reflexión sobre los estereotipos de belleza y los roles de género que en la televisión se asignan a mujeres y hombres jóvenes.  Después, pedirá a las y los estudiantes que contesten a las siguientes preguntas en equipo, basándose en los comerciales observados, se darán 15 minutos.  </w:t>
      </w:r>
    </w:p>
    <w:p w:rsidR="00497428" w:rsidRPr="00002225" w:rsidRDefault="00497428" w:rsidP="00497428">
      <w:pPr>
        <w:jc w:val="both"/>
        <w:rPr>
          <w:rFonts w:ascii="Arial" w:hAnsi="Arial" w:cs="Arial"/>
        </w:rPr>
      </w:pPr>
    </w:p>
    <w:p w:rsidR="00497428" w:rsidRPr="00002225" w:rsidRDefault="00497428" w:rsidP="00497428">
      <w:pPr>
        <w:numPr>
          <w:ilvl w:val="0"/>
          <w:numId w:val="26"/>
        </w:num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¿Qué estereotipos de belleza o roles de género se reflejan en los comerciales que vieron? ¿Qué hacen y como son los hombres y las mujeres de los comerciales?</w:t>
      </w:r>
    </w:p>
    <w:p w:rsidR="00497428" w:rsidRPr="00002225" w:rsidRDefault="00497428" w:rsidP="00497428">
      <w:pPr>
        <w:numPr>
          <w:ilvl w:val="0"/>
          <w:numId w:val="26"/>
        </w:num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¿Qué tanto se asemejan estos hombres y mujeres a la realidad que vemos día a día?</w:t>
      </w:r>
    </w:p>
    <w:p w:rsidR="00497428" w:rsidRPr="00002225" w:rsidRDefault="00497428" w:rsidP="00497428">
      <w:pPr>
        <w:numPr>
          <w:ilvl w:val="0"/>
          <w:numId w:val="26"/>
        </w:num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¿Qué impacto pueden tener sobre nosotras y nosotros estos comerciales? Específicamente en nuestras emociones y en lo que pensamos y sentimos hacia nosotras mismas o mismos.</w:t>
      </w:r>
    </w:p>
    <w:p w:rsidR="00497428" w:rsidRPr="00002225" w:rsidRDefault="00497428" w:rsidP="00497428">
      <w:pPr>
        <w:jc w:val="both"/>
        <w:rPr>
          <w:rFonts w:ascii="Arial" w:hAnsi="Arial" w:cs="Arial"/>
        </w:rPr>
      </w:pPr>
    </w:p>
    <w:p w:rsidR="00497428" w:rsidRPr="00002225" w:rsidRDefault="00497428" w:rsidP="00497428">
      <w:pPr>
        <w:jc w:val="both"/>
        <w:rPr>
          <w:rFonts w:ascii="Arial" w:hAnsi="Arial" w:cs="Arial"/>
          <w:b/>
          <w:color w:val="000000"/>
        </w:rPr>
      </w:pPr>
    </w:p>
    <w:p w:rsidR="00497428" w:rsidRPr="00002225" w:rsidRDefault="00497428" w:rsidP="00497428">
      <w:pPr>
        <w:jc w:val="both"/>
        <w:rPr>
          <w:rFonts w:ascii="Arial" w:hAnsi="Arial" w:cs="Arial"/>
          <w:b/>
          <w:color w:val="000000"/>
        </w:rPr>
      </w:pPr>
      <w:r w:rsidRPr="00002225">
        <w:rPr>
          <w:rFonts w:ascii="Arial" w:hAnsi="Arial" w:cs="Arial"/>
          <w:b/>
          <w:color w:val="000000"/>
        </w:rPr>
        <w:t>Para la reflexión</w:t>
      </w:r>
    </w:p>
    <w:p w:rsidR="00497428" w:rsidRPr="00002225" w:rsidRDefault="00497428" w:rsidP="00497428">
      <w:p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 xml:space="preserve">Para cerrar la actividad se hará una reflexión en la que es importante hablar sobre la violencia que se ejerce hacia las y los jóvenes en los medios de comunicación. Esta violencia puede llegar a dañar nuestra autoestima y el bienestar personal. Para evitarlo debemos hacernos concientes y ver a la publicidad y a los otros contenidos de los medios de comunicación de una forma más crítica. Además, es importante reflexionar sobre la influencia que tienen sobre nosotras y nosotros estos comerciales, ya que se utilizan estereotipos y roles de género para plantearnos un ideal de ser mujeres y hombres jóvenes, ideal que se presenta como alcanzable si se consumen o se adquieren los productos y servicios anunciados. </w:t>
      </w:r>
    </w:p>
    <w:p w:rsidR="00CA26A2" w:rsidRPr="00497428" w:rsidRDefault="00CA26A2" w:rsidP="00497428">
      <w:pPr>
        <w:jc w:val="both"/>
        <w:rPr>
          <w:rFonts w:ascii="Arial" w:hAnsi="Arial" w:cs="Arial"/>
          <w:b/>
          <w:color w:val="FF6600"/>
        </w:rPr>
      </w:pPr>
    </w:p>
    <w:sectPr w:rsidR="00CA26A2" w:rsidRPr="00497428" w:rsidSect="004763D6"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B13" w:rsidRDefault="00A34B13" w:rsidP="00E357AB">
      <w:r>
        <w:separator/>
      </w:r>
    </w:p>
  </w:endnote>
  <w:endnote w:type="continuationSeparator" w:id="1">
    <w:p w:rsidR="00A34B13" w:rsidRDefault="00A34B13" w:rsidP="00E35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B13" w:rsidRDefault="00A34B13" w:rsidP="00E357AB">
      <w:r>
        <w:separator/>
      </w:r>
    </w:p>
  </w:footnote>
  <w:footnote w:type="continuationSeparator" w:id="1">
    <w:p w:rsidR="00A34B13" w:rsidRDefault="00A34B13" w:rsidP="00E357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A2C3F"/>
    <w:multiLevelType w:val="hybridMultilevel"/>
    <w:tmpl w:val="68F2A86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63450A"/>
    <w:multiLevelType w:val="hybridMultilevel"/>
    <w:tmpl w:val="8D42895C"/>
    <w:lvl w:ilvl="0" w:tplc="23AE3D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B3074"/>
    <w:multiLevelType w:val="hybridMultilevel"/>
    <w:tmpl w:val="FEE41BE8"/>
    <w:lvl w:ilvl="0" w:tplc="0ED452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D4983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F41AD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DE9E0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98F70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F8B45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7ABF1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8A610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7CD1A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916A8B"/>
    <w:multiLevelType w:val="hybridMultilevel"/>
    <w:tmpl w:val="239218A0"/>
    <w:lvl w:ilvl="0" w:tplc="81DA0EA8">
      <w:start w:val="1"/>
      <w:numFmt w:val="bullet"/>
      <w:lvlText w:val=""/>
      <w:lvlJc w:val="left"/>
      <w:pPr>
        <w:tabs>
          <w:tab w:val="num" w:pos="610"/>
        </w:tabs>
        <w:ind w:left="61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30"/>
        </w:tabs>
        <w:ind w:left="1330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50"/>
        </w:tabs>
        <w:ind w:left="20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90"/>
        </w:tabs>
        <w:ind w:left="3490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10"/>
        </w:tabs>
        <w:ind w:left="42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30"/>
        </w:tabs>
        <w:ind w:left="49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50"/>
        </w:tabs>
        <w:ind w:left="5650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70"/>
        </w:tabs>
        <w:ind w:left="6370" w:hanging="360"/>
      </w:pPr>
      <w:rPr>
        <w:rFonts w:ascii="Wingdings" w:hAnsi="Wingdings" w:hint="default"/>
      </w:rPr>
    </w:lvl>
  </w:abstractNum>
  <w:abstractNum w:abstractNumId="4">
    <w:nsid w:val="116617E7"/>
    <w:multiLevelType w:val="hybridMultilevel"/>
    <w:tmpl w:val="67EADD96"/>
    <w:lvl w:ilvl="0" w:tplc="565A295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10B6D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142C2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1202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5889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9E0C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90EDA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5AAF2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D8334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1457CD"/>
    <w:multiLevelType w:val="hybridMultilevel"/>
    <w:tmpl w:val="315863AE"/>
    <w:lvl w:ilvl="0" w:tplc="8F508B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4A200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ACC23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48662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8A373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1EB2D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501D8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257B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0087A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234699"/>
    <w:multiLevelType w:val="hybridMultilevel"/>
    <w:tmpl w:val="5CD49BA0"/>
    <w:lvl w:ilvl="0" w:tplc="F976EF7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F2F72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61A4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DC553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0451A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94490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44921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70E46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4A635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8F4C80"/>
    <w:multiLevelType w:val="hybridMultilevel"/>
    <w:tmpl w:val="3D44CF9C"/>
    <w:lvl w:ilvl="0" w:tplc="4CCC913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7A962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622EC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6136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76420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16566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D65F7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3CA4E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E8E9F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56770B"/>
    <w:multiLevelType w:val="hybridMultilevel"/>
    <w:tmpl w:val="65C25860"/>
    <w:lvl w:ilvl="0" w:tplc="D8A603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8033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E458F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7AFF9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8E77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CC54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E4CBD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C266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9EC59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A52DA3"/>
    <w:multiLevelType w:val="hybridMultilevel"/>
    <w:tmpl w:val="F044E08C"/>
    <w:lvl w:ilvl="0" w:tplc="024C7B8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7617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CAE34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8485A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BEE4E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7ABED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725E3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925DB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4C091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5E26FE"/>
    <w:multiLevelType w:val="hybridMultilevel"/>
    <w:tmpl w:val="3F4A508C"/>
    <w:lvl w:ilvl="0" w:tplc="594E891E">
      <w:start w:val="1"/>
      <w:numFmt w:val="bullet"/>
      <w:lvlText w:val="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1"/>
        </w:tabs>
        <w:ind w:left="1831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1"/>
        </w:tabs>
        <w:ind w:left="25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1"/>
        </w:tabs>
        <w:ind w:left="32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1"/>
        </w:tabs>
        <w:ind w:left="3991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1"/>
        </w:tabs>
        <w:ind w:left="47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1"/>
        </w:tabs>
        <w:ind w:left="54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1"/>
        </w:tabs>
        <w:ind w:left="6151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1"/>
        </w:tabs>
        <w:ind w:left="6871" w:hanging="360"/>
      </w:pPr>
      <w:rPr>
        <w:rFonts w:ascii="Wingdings" w:hAnsi="Wingdings" w:hint="default"/>
      </w:rPr>
    </w:lvl>
  </w:abstractNum>
  <w:abstractNum w:abstractNumId="11">
    <w:nsid w:val="2BA7635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E6723A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A376BC4"/>
    <w:multiLevelType w:val="hybridMultilevel"/>
    <w:tmpl w:val="03923966"/>
    <w:lvl w:ilvl="0" w:tplc="55540A3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82018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6EE8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DA4E8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F08EB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A1DA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DC7E9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30DE6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CA33F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846C9D"/>
    <w:multiLevelType w:val="hybridMultilevel"/>
    <w:tmpl w:val="30BE64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F5F361E"/>
    <w:multiLevelType w:val="multilevel"/>
    <w:tmpl w:val="B1081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7D220F"/>
    <w:multiLevelType w:val="multilevel"/>
    <w:tmpl w:val="BC905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3361138"/>
    <w:multiLevelType w:val="hybridMultilevel"/>
    <w:tmpl w:val="D9EE226C"/>
    <w:lvl w:ilvl="0" w:tplc="53600070">
      <w:start w:val="1"/>
      <w:numFmt w:val="bullet"/>
      <w:lvlText w:val="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9597455"/>
    <w:multiLevelType w:val="hybridMultilevel"/>
    <w:tmpl w:val="4C50E87C"/>
    <w:lvl w:ilvl="0" w:tplc="6C183D8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64F94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3E075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0E9DC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34B9F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52A62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FE953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AA50D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88B30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A9045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>
    <w:nsid w:val="63255F6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65E36F80"/>
    <w:multiLevelType w:val="hybridMultilevel"/>
    <w:tmpl w:val="55006D6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D105908"/>
    <w:multiLevelType w:val="hybridMultilevel"/>
    <w:tmpl w:val="B15A4300"/>
    <w:lvl w:ilvl="0" w:tplc="B0A6870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C62C94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4C82C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3C98F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2A490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C4B71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CE288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82A8F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20532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0B106F5"/>
    <w:multiLevelType w:val="hybridMultilevel"/>
    <w:tmpl w:val="8236E29A"/>
    <w:lvl w:ilvl="0" w:tplc="F1E8D0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800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FF2EC5"/>
    <w:multiLevelType w:val="multilevel"/>
    <w:tmpl w:val="C9F08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80B0A58"/>
    <w:multiLevelType w:val="hybridMultilevel"/>
    <w:tmpl w:val="FBB291DC"/>
    <w:lvl w:ilvl="0" w:tplc="32BE1A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E429C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C6FF8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A63F5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B4F80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8006B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E2C77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F2248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26A1E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</w:num>
  <w:num w:numId="3">
    <w:abstractNumId w:val="17"/>
  </w:num>
  <w:num w:numId="4">
    <w:abstractNumId w:val="10"/>
  </w:num>
  <w:num w:numId="5">
    <w:abstractNumId w:val="9"/>
  </w:num>
  <w:num w:numId="6">
    <w:abstractNumId w:val="2"/>
  </w:num>
  <w:num w:numId="7">
    <w:abstractNumId w:val="6"/>
  </w:num>
  <w:num w:numId="8">
    <w:abstractNumId w:val="4"/>
  </w:num>
  <w:num w:numId="9">
    <w:abstractNumId w:val="13"/>
  </w:num>
  <w:num w:numId="10">
    <w:abstractNumId w:val="22"/>
  </w:num>
  <w:num w:numId="11">
    <w:abstractNumId w:val="8"/>
  </w:num>
  <w:num w:numId="12">
    <w:abstractNumId w:val="18"/>
  </w:num>
  <w:num w:numId="13">
    <w:abstractNumId w:val="5"/>
  </w:num>
  <w:num w:numId="14">
    <w:abstractNumId w:val="25"/>
  </w:num>
  <w:num w:numId="15">
    <w:abstractNumId w:val="7"/>
  </w:num>
  <w:num w:numId="16">
    <w:abstractNumId w:val="0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 w:numId="21">
    <w:abstractNumId w:val="12"/>
  </w:num>
  <w:num w:numId="22">
    <w:abstractNumId w:val="15"/>
  </w:num>
  <w:num w:numId="23">
    <w:abstractNumId w:val="24"/>
  </w:num>
  <w:num w:numId="24">
    <w:abstractNumId w:val="16"/>
  </w:num>
  <w:num w:numId="25">
    <w:abstractNumId w:val="14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16DA"/>
    <w:rsid w:val="004763D6"/>
    <w:rsid w:val="00497428"/>
    <w:rsid w:val="00623DD6"/>
    <w:rsid w:val="006A1953"/>
    <w:rsid w:val="007F09AD"/>
    <w:rsid w:val="009816DA"/>
    <w:rsid w:val="009E4267"/>
    <w:rsid w:val="00A34B13"/>
    <w:rsid w:val="00AD3E20"/>
    <w:rsid w:val="00B1337A"/>
    <w:rsid w:val="00B904D6"/>
    <w:rsid w:val="00BA69CD"/>
    <w:rsid w:val="00C86400"/>
    <w:rsid w:val="00CA26A2"/>
    <w:rsid w:val="00D113B8"/>
    <w:rsid w:val="00D71ABE"/>
    <w:rsid w:val="00E357AB"/>
    <w:rsid w:val="00FF6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9816DA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9816DA"/>
    <w:rPr>
      <w:rFonts w:ascii="Arial" w:eastAsia="Times New Roman" w:hAnsi="Arial" w:cs="Arial"/>
      <w:sz w:val="24"/>
      <w:szCs w:val="24"/>
      <w:lang w:eastAsia="es-ES"/>
    </w:rPr>
  </w:style>
  <w:style w:type="paragraph" w:styleId="Textoindependiente3">
    <w:name w:val="Body Text 3"/>
    <w:basedOn w:val="Normal"/>
    <w:link w:val="Textoindependiente3Car"/>
    <w:rsid w:val="00C86400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C86400"/>
    <w:rPr>
      <w:rFonts w:ascii="Times New Roman" w:eastAsia="Times New Roman" w:hAnsi="Times New Roman" w:cs="Times New Roman"/>
      <w:sz w:val="16"/>
      <w:szCs w:val="16"/>
      <w:lang w:val="es-MX" w:eastAsia="es-ES"/>
    </w:rPr>
  </w:style>
  <w:style w:type="paragraph" w:styleId="Textoindependiente2">
    <w:name w:val="Body Text 2"/>
    <w:basedOn w:val="Normal"/>
    <w:link w:val="Textoindependiente2Car"/>
    <w:rsid w:val="00C86400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C86400"/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styleId="Hipervnculo">
    <w:name w:val="Hyperlink"/>
    <w:basedOn w:val="Fuentedeprrafopredeter"/>
    <w:rsid w:val="00AD3E20"/>
    <w:rPr>
      <w:color w:val="0000FF"/>
      <w:u w:val="single"/>
    </w:rPr>
  </w:style>
  <w:style w:type="character" w:styleId="Textoennegrita">
    <w:name w:val="Strong"/>
    <w:basedOn w:val="Fuentedeprrafopredeter"/>
    <w:qFormat/>
    <w:rsid w:val="00AD3E20"/>
    <w:rPr>
      <w:b/>
      <w:bCs/>
    </w:rPr>
  </w:style>
  <w:style w:type="paragraph" w:styleId="NormalWeb">
    <w:name w:val="Normal (Web)"/>
    <w:basedOn w:val="Normal"/>
    <w:rsid w:val="00AD3E20"/>
    <w:pPr>
      <w:spacing w:before="100" w:beforeAutospacing="1" w:after="100" w:afterAutospacing="1"/>
      <w:ind w:firstLine="500"/>
      <w:jc w:val="both"/>
    </w:pPr>
    <w:rPr>
      <w:rFonts w:eastAsia="Arial Unicode MS"/>
      <w:sz w:val="22"/>
      <w:szCs w:val="22"/>
      <w:lang w:val="es-ES"/>
    </w:rPr>
  </w:style>
  <w:style w:type="character" w:styleId="Refdenotaalpie">
    <w:name w:val="footnote reference"/>
    <w:basedOn w:val="Fuentedeprrafopredeter"/>
    <w:rsid w:val="00E357AB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E357AB"/>
    <w:rPr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rsid w:val="00E357AB"/>
    <w:rPr>
      <w:rFonts w:ascii="Times New Roman" w:eastAsia="Times New Roman" w:hAnsi="Times New Roman" w:cs="Times New Roman"/>
      <w:sz w:val="20"/>
      <w:szCs w:val="20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1146</Words>
  <Characters>6307</Characters>
  <Application>Microsoft Office Word</Application>
  <DocSecurity>0</DocSecurity>
  <Lines>52</Lines>
  <Paragraphs>14</Paragraphs>
  <ScaleCrop>false</ScaleCrop>
  <Company/>
  <LinksUpToDate>false</LinksUpToDate>
  <CharactersWithSpaces>7439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conchita</dc:creator>
  <cp:keywords/>
  <dc:description/>
  <cp:lastModifiedBy>conchita</cp:lastModifiedBy>
  <cp:revision>2</cp:revision>
  <dcterms:created xsi:type="dcterms:W3CDTF">2010-06-21T07:28:00Z</dcterms:created>
  <dcterms:modified xsi:type="dcterms:W3CDTF">2010-06-21T07:28:00Z</dcterms:modified>
</cp:coreProperties>
</file>